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Course and Year: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प्रो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द्वितीय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वर्ष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="00754B5B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2022-23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Semester: 3rd  , Aug 2022-Dec 2022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Taught individually or shared: shared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Anurag Singh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DR Ram Chandra Meena </w:t>
      </w:r>
    </w:p>
    <w:p w:rsidR="00915132" w:rsidRPr="00241F36" w:rsidRDefault="00241F36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15132" w:rsidRPr="00241F36" w:rsidRDefault="00915132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Total 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No. of Classes (per week): </w:t>
      </w: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7(5 lectures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+ 2 tute</w:t>
      </w: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Paper: M.I.L. :-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गद्य: उद्भव और विकास (हिंदी-क)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Faculty:-     Anurag Singh</w:t>
      </w:r>
    </w:p>
    <w:p w:rsidR="00241F36" w:rsidRPr="00241F36" w:rsidRDefault="00241F36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15132" w:rsidRPr="00241F36" w:rsidRDefault="00915132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No. of Classes (per week): </w:t>
      </w: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5(3</w:t>
      </w: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lectures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+ 2 tute</w:t>
      </w:r>
      <w:r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</w:t>
      </w:r>
    </w:p>
    <w:p w:rsidR="00915132" w:rsidRPr="00241F36" w:rsidRDefault="00915132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   Teaching Plan                                    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 2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प्रेमचंद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जुलूस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lastRenderedPageBreak/>
        <w:t>मोहन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राकेश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मलबे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मालिक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मन्नू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भंडारी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मैं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गयी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 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गद्य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रामचंद्र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तिवारी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दूसरा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इतिहास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बच्चन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सिंह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6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www.hindisamay.com</w:t>
        </w:r>
      </w:hyperlink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7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www.gadyakosh.com</w:t>
        </w:r>
      </w:hyperlink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8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http://hanshindimagazine.in</w:t>
        </w:r>
      </w:hyperlink>
      <w:r w:rsidR="00241F36"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मधुरेश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संवेदना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इतिहास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रामस्वरूप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चतुर्वेदी</w:t>
      </w:r>
    </w:p>
    <w:p w:rsidR="00754B5B" w:rsidRPr="00241F36" w:rsidRDefault="00754B5B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cs/>
          <w:lang w:eastAsia="en-IN"/>
        </w:rPr>
        <w:t xml:space="preserve">कहानी : नई कहानी- नामवर सिंह 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e- </w:t>
      </w:r>
      <w:hyperlink r:id="rId9" w:tgtFrame="_blank" w:history="1">
        <w:r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gyankosh.com</w:t>
        </w:r>
      </w:hyperlink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hyperlink r:id="rId10" w:tgtFrame="_blank" w:history="1">
        <w:r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sol.du.ac.in</w:t>
        </w:r>
      </w:hyperlink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1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infibnet.com</w:t>
        </w:r>
      </w:hyperlink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बिंदु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अगस्त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यात्रा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कहानीकारों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‘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जुलूस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lastRenderedPageBreak/>
        <w:t>प्रेमचंद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अंग्रेज़ी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शासन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स्वराज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महत्व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स्वराज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प्राप्ति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गांधीवादी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तरीक़ा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प्रेमचंद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आदर्शोन्मुख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यथार्थवाद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शिल्प।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सितम्बर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‘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मलबे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मालिक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मोहन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राकेश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विभाजन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आधार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धार्मिक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विद्वेष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साम्प्रदायिकता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मानवीय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संवेदना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बनाम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धार्मिक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घृणा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शैली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शिल्प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'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मैं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गयी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कहानी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मन्नू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भण्डारी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महिला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रचनाकारों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उदय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उनके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द्वारा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लिखे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विषय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देश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राजनीतिक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परिस्थिति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राजनेताओं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छवि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रचना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प्रक्रिया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शैली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शिल्प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 3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रामचंद्र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उत्साह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हज़ारी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प्रसाद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अशोक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फूल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विद्यानिवास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मिश्र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रहिमन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राखिए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गद्य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रामचंद्र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तिवारी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हिंदी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दूसरा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इतिहास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बच्चन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सिंह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गद्य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पहचान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अरुण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2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www.hindisamay.com</w:t>
        </w:r>
      </w:hyperlink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3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www.gadyakosh.com</w:t>
        </w:r>
      </w:hyperlink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4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http://hanshindimagazine.in</w:t>
        </w:r>
      </w:hyperlink>
      <w:r w:rsidR="00241F36"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any)-</w:t>
      </w:r>
    </w:p>
    <w:p w:rsid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मीमांसा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रामचंद्र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754B5B" w:rsidRPr="00241F36" w:rsidRDefault="00754B5B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cs/>
          <w:lang w:eastAsia="en-IN"/>
        </w:rPr>
        <w:t xml:space="preserve">हिन्दी साहित्य का इतिहास- डॉ नगेंद्र 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e- </w:t>
      </w:r>
      <w:hyperlink r:id="rId15" w:tgtFrame="_blank" w:history="1">
        <w:r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gyankosh.com</w:t>
        </w:r>
      </w:hyperlink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hyperlink r:id="rId16" w:tgtFrame="_blank" w:history="1">
        <w:r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sol.du.ac.in</w:t>
        </w:r>
      </w:hyperlink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5A2AA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7" w:tgtFrame="_blank" w:history="1">
        <w:r w:rsidR="00241F36" w:rsidRPr="00241F36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infibnet.com</w:t>
        </w:r>
      </w:hyperlink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बिंदु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अक्तूबर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lastRenderedPageBreak/>
        <w:t>निबंध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यात्रा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निबंध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रचनाकारों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‘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उत्साह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निबंध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रामचंद्र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मनुष्य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अनेक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मनोभावों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वीरता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ऐतिहासिक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मिथकीय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संरचना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अध्ययन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‘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अशोक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फूल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हज़ारी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प्रसाद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ललित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निबंधों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नवम्बर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अशोक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तमाल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छितवन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शिरीष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आदि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भारतीय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सांस्कृतिक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परिदृश्य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अशोक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महत्व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भारतीय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मिथकों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प्राकृतिक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उपादानों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‘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रहिमन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पानी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राखिए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’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संदर्भ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विद्यानिवास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मिश्र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परिचय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रहीम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दोहे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सामाजिक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प्रभाव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निबंध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इस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नामकरण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भारतीय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परम्परा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जल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विविध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रूप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Faculty -Dr Ram Chandra Meena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Classes per week-2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Faculty: Dr. Ram Chandra Meena</w:t>
      </w:r>
    </w:p>
    <w:p w:rsidR="00566479" w:rsidRPr="00566479" w:rsidRDefault="00566479" w:rsidP="00915132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Teaching Plan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Unit:1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हिंदी गद्य का उद्भव और विकास – सामान्य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हिंदी गद्य के विभिन्न रूपों का सामान्य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 -4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चीड़ो पर चांदनी – निर्मल वर्मा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भोलाराम का जीव – हरिशंकर  परछाई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अंधेर नगरी – भारतेन्दु हरिश्चन्द्र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               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(in APA format)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 for each unit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हिंदी का गद्य साहित्य – रामचन्द्र तिवारी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 हिंदी गद्य : विकास और स्वरूप – हरदीप सिंह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 हिंदी साहित्य का दूसरा इतिहास – बच्चन सिंह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 छायावादोत्तर हिंदी गद्य साहित्य – विश्वनाथ प्रसाद तिवारी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हिंदी कहानी का विकास – मधुरेश 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निबंधो की दुनिया – विजय देव नारायण साही</w:t>
      </w: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 हिंदी रेखाचित्र  - हरवंश लाल शर्मा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भारतेन्दु हरिश्चन्द्र का रचना संसार- वीरेंद्र सिंह यादव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   चीड़ो पर चांदनी एक विवेचन – सतीश कुमार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 for each unit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   www.hindisamay.com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   www.gadykosh.com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 xml:space="preserve">    http://hanshindimagazine.in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   www.hindikunj.com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No of classes required to complete the unit (approx.):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 Unit : No of Classes- 18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 Unit 4: No of Classes- 14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Sub Sub topics to be covered and their order along with the respective time frames (if any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Unit- :1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चर्चा के प्रमुख बिंदु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अगस्त माह-: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गद्य की परिभाषा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गद्य और पद्य में अंतर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हिंदी गद्य के उद्भव  और विकास के कारण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प्रारंभिक हिंदी गद्य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सितम्बर माह-: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खड़ी बोली गद्य का उद्भव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फ़ोर्ट विलियम कॉलेज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भारतेन्दु युगीन हिंदी गद्य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द्विवेदी युग (परिमार्जन  काल)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प्रेमचंद युगीन हिंदी गद्य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प्रेमचंदौत्तर एवं वर्तमान युग में हिंदी गद्य का स्वरूप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हिंदी गद्य के विभिन्न रूप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नाटक का उद्भव और विकास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उपन्यास और कहानी विद्या का विकास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निबंध और आलोचना विद्या का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जीवनी संस्मरण रिपोतार्ज आदि गौण विद्याओं का सामान्य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Unit -4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चर्चा के प्रमुख बिंदु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अक्टूबर माह-: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निर्मल वर्मा का व्यक्तित्व और कृतित्व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चिड़ो  पर चांदनी  यात्रा वृतांत का सार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निर्मल वर्मा की भाषा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हरिशंकर  परछाई  का जीवन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व्यंग्य का अर्थ और परिभाषा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एकांकी का उद्भव और विकास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भोलाराम का जीव की मूल  संवेदना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भोलाराम  का जीव एकांकी में प्रसंगिकता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नवम्बर माह-: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भारतेन्दु का जीवन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भारतेन्दु के नाटकों का सामान्य परिचय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अंधेर नगरी नाटक की कथावस्तु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अंधेर नगरी नाटक की मूल संवेदना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अंधेर नगरी नाटक की भाषा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•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परीक्षा की दृष्टि से मुख्य बिंदुओं पर चर्चा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br w:type="page"/>
      </w: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keywords</w:t>
      </w:r>
    </w:p>
    <w:p w:rsidR="00566479" w:rsidRPr="00566479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</w:p>
    <w:p w:rsidR="00241F36" w:rsidRPr="00241F36" w:rsidRDefault="00566479" w:rsidP="00566479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गद्य</w:t>
      </w: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कथा</w:t>
      </w: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शिल्प</w:t>
      </w:r>
      <w:r w:rsidRPr="00566479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  <w:r w:rsidRPr="00566479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संरचना</w:t>
      </w:r>
      <w:r w:rsidR="00241F36"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No of classes required to complete the unit (approx.):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1.Unit-1,No of classes-15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2.Unit-2,No of classes-15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3.Unit-3,No of classes-15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4.Unit-4,No of classes-15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Sub topics to be covered and their order along with the respective time frames (if any)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ASSESSMENT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Tentative date of assessments/ assignments (time frame):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परियोजना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कार्य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अक्टूबर 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पहला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सप्ताह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टेस्ट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 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अक्टूबर</w:t>
      </w:r>
      <w:r w:rsidR="007368BD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="007368BD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अंतिम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 xml:space="preserve"> </w:t>
      </w:r>
      <w:bookmarkStart w:id="0" w:name="_GoBack"/>
      <w:bookmarkEnd w:id="0"/>
      <w:r w:rsidR="007368BD"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सप्ताह</w:t>
      </w:r>
      <w:r w:rsidR="007368BD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नवंबर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 xml:space="preserve">पहला 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Criteria of Assessment: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विषय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समझ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प्रस्तुतीकरण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Methodology of Teaching: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लेक्चर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ट्यूटोरियल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पठन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लेखन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कार्य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कठिन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शब्दों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व्याख्या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पाठ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विश्लेषण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अध्याय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पठन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वाचन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5 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महत्वपूर्ण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तथ्यों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प्रश्नों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मुद्दों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41F36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6. 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सामूहिक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परिचर्चा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शिक्षण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E53E1" w:rsidRPr="00241F36" w:rsidRDefault="00241F36" w:rsidP="00241F36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7. 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कक्षा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व्याख्यानों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द्वरा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241F36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स्पष्टीकरण</w:t>
      </w:r>
      <w:r w:rsidRPr="00241F36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sectPr w:rsidR="002E53E1" w:rsidRPr="00241F3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A6" w:rsidRDefault="005A2AA6" w:rsidP="00754B5B">
      <w:pPr>
        <w:spacing w:after="0" w:line="240" w:lineRule="auto"/>
      </w:pPr>
      <w:r>
        <w:separator/>
      </w:r>
    </w:p>
  </w:endnote>
  <w:endnote w:type="continuationSeparator" w:id="0">
    <w:p w:rsidR="005A2AA6" w:rsidRDefault="005A2AA6" w:rsidP="0075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A6" w:rsidRDefault="005A2AA6" w:rsidP="00754B5B">
      <w:pPr>
        <w:spacing w:after="0" w:line="240" w:lineRule="auto"/>
      </w:pPr>
      <w:r>
        <w:separator/>
      </w:r>
    </w:p>
  </w:footnote>
  <w:footnote w:type="continuationSeparator" w:id="0">
    <w:p w:rsidR="005A2AA6" w:rsidRDefault="005A2AA6" w:rsidP="00754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36"/>
    <w:rsid w:val="00241F36"/>
    <w:rsid w:val="002E53E1"/>
    <w:rsid w:val="003770FD"/>
    <w:rsid w:val="00566479"/>
    <w:rsid w:val="005A2AA6"/>
    <w:rsid w:val="00656A1A"/>
    <w:rsid w:val="007368BD"/>
    <w:rsid w:val="00754B5B"/>
    <w:rsid w:val="00915132"/>
    <w:rsid w:val="00F3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25180"/>
  <w15:chartTrackingRefBased/>
  <w15:docId w15:val="{5B979A2F-77B5-49F9-9202-558D8641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4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24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241F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1F36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4B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B5B"/>
  </w:style>
  <w:style w:type="paragraph" w:styleId="Footer">
    <w:name w:val="footer"/>
    <w:basedOn w:val="Normal"/>
    <w:link w:val="FooterChar"/>
    <w:uiPriority w:val="99"/>
    <w:unhideWhenUsed/>
    <w:rsid w:val="00754B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shindimagazine.in/" TargetMode="External"/><Relationship Id="rId13" Type="http://schemas.openxmlformats.org/officeDocument/2006/relationships/hyperlink" Target="http://www.gadyakosh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adyakosh.com/" TargetMode="External"/><Relationship Id="rId12" Type="http://schemas.openxmlformats.org/officeDocument/2006/relationships/hyperlink" Target="http://www.hindisamay.com/" TargetMode="External"/><Relationship Id="rId17" Type="http://schemas.openxmlformats.org/officeDocument/2006/relationships/hyperlink" Target="http://infibnet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ol.du.ac.i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indisamay.com/" TargetMode="External"/><Relationship Id="rId11" Type="http://schemas.openxmlformats.org/officeDocument/2006/relationships/hyperlink" Target="http://infibnet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gyankosh.com/" TargetMode="External"/><Relationship Id="rId10" Type="http://schemas.openxmlformats.org/officeDocument/2006/relationships/hyperlink" Target="http://sol.du.ac.in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gyankosh.com/" TargetMode="External"/><Relationship Id="rId14" Type="http://schemas.openxmlformats.org/officeDocument/2006/relationships/hyperlink" Target="http://hanshindimagazine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981</Words>
  <Characters>5594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SHAILENDRA SINGH</dc:creator>
  <cp:keywords/>
  <dc:description/>
  <cp:lastModifiedBy>SHAILENDRA SINGH</cp:lastModifiedBy>
  <cp:revision>6</cp:revision>
  <dcterms:created xsi:type="dcterms:W3CDTF">2022-09-16T17:14:00Z</dcterms:created>
  <dcterms:modified xsi:type="dcterms:W3CDTF">2022-09-18T14:02:00Z</dcterms:modified>
</cp:coreProperties>
</file>